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88C" w:rsidRDefault="0090388C" w:rsidP="000740AE">
      <w:pPr>
        <w:tabs>
          <w:tab w:val="left" w:pos="6899"/>
        </w:tabs>
        <w:ind w:left="5580"/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ПРОЕКТ</w:t>
      </w:r>
    </w:p>
    <w:p w:rsidR="0090388C" w:rsidRDefault="0090388C" w:rsidP="000740AE">
      <w:pPr>
        <w:tabs>
          <w:tab w:val="left" w:pos="6899"/>
        </w:tabs>
        <w:ind w:left="5580"/>
        <w:jc w:val="right"/>
        <w:rPr>
          <w:sz w:val="28"/>
          <w:szCs w:val="28"/>
          <w:lang w:eastAsia="en-US"/>
        </w:rPr>
      </w:pPr>
    </w:p>
    <w:p w:rsidR="000740AE" w:rsidRPr="00F1463A" w:rsidRDefault="0090388C" w:rsidP="000740AE">
      <w:pPr>
        <w:tabs>
          <w:tab w:val="left" w:pos="6899"/>
        </w:tabs>
        <w:ind w:left="5580"/>
        <w:jc w:val="right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</w:t>
      </w:r>
      <w:r w:rsidR="000740AE" w:rsidRPr="00F1463A">
        <w:rPr>
          <w:sz w:val="28"/>
          <w:szCs w:val="28"/>
          <w:lang w:eastAsia="en-US"/>
        </w:rPr>
        <w:t xml:space="preserve">Приложение № 1 </w:t>
      </w:r>
    </w:p>
    <w:p w:rsidR="000740AE" w:rsidRPr="00F1463A" w:rsidRDefault="000740AE" w:rsidP="000740AE">
      <w:pPr>
        <w:tabs>
          <w:tab w:val="left" w:pos="4253"/>
        </w:tabs>
        <w:ind w:left="4253"/>
        <w:jc w:val="right"/>
        <w:rPr>
          <w:sz w:val="28"/>
          <w:szCs w:val="22"/>
          <w:lang w:eastAsia="en-US"/>
        </w:rPr>
      </w:pPr>
      <w:r w:rsidRPr="00F1463A">
        <w:rPr>
          <w:sz w:val="28"/>
          <w:szCs w:val="22"/>
          <w:lang w:eastAsia="en-US"/>
        </w:rPr>
        <w:t>к постановлению Администрации</w:t>
      </w:r>
    </w:p>
    <w:p w:rsidR="000740AE" w:rsidRPr="00F1463A" w:rsidRDefault="000740AE" w:rsidP="000740AE">
      <w:pPr>
        <w:tabs>
          <w:tab w:val="left" w:pos="4678"/>
        </w:tabs>
        <w:ind w:left="3969"/>
        <w:jc w:val="right"/>
        <w:rPr>
          <w:sz w:val="28"/>
          <w:szCs w:val="22"/>
          <w:lang w:eastAsia="en-US"/>
        </w:rPr>
      </w:pPr>
      <w:r w:rsidRPr="00F1463A">
        <w:rPr>
          <w:sz w:val="28"/>
          <w:szCs w:val="22"/>
          <w:lang w:eastAsia="en-US"/>
        </w:rPr>
        <w:t>Ростовкинского сельского поселения</w:t>
      </w:r>
    </w:p>
    <w:p w:rsidR="000740AE" w:rsidRPr="00F1463A" w:rsidRDefault="000740AE" w:rsidP="000740AE">
      <w:pPr>
        <w:tabs>
          <w:tab w:val="left" w:pos="6899"/>
        </w:tabs>
        <w:ind w:left="5580"/>
        <w:jc w:val="right"/>
        <w:rPr>
          <w:sz w:val="28"/>
          <w:szCs w:val="28"/>
          <w:lang w:eastAsia="en-US"/>
        </w:rPr>
      </w:pPr>
      <w:r w:rsidRPr="00F1463A">
        <w:rPr>
          <w:sz w:val="28"/>
          <w:szCs w:val="22"/>
          <w:lang w:eastAsia="en-US"/>
        </w:rPr>
        <w:t xml:space="preserve">от </w:t>
      </w:r>
      <w:r w:rsidR="000D2FD3">
        <w:rPr>
          <w:sz w:val="28"/>
          <w:szCs w:val="22"/>
          <w:lang w:eastAsia="en-US"/>
        </w:rPr>
        <w:t>01.12.2017</w:t>
      </w:r>
      <w:r w:rsidRPr="00F1463A">
        <w:rPr>
          <w:sz w:val="28"/>
          <w:szCs w:val="22"/>
          <w:lang w:eastAsia="en-US"/>
        </w:rPr>
        <w:t xml:space="preserve"> № </w:t>
      </w:r>
      <w:r w:rsidR="000D2FD3">
        <w:rPr>
          <w:sz w:val="28"/>
          <w:szCs w:val="22"/>
          <w:lang w:eastAsia="en-US"/>
        </w:rPr>
        <w:t>215</w:t>
      </w:r>
    </w:p>
    <w:p w:rsidR="000740AE" w:rsidRPr="00F1463A" w:rsidRDefault="000740AE" w:rsidP="000740AE">
      <w:pPr>
        <w:rPr>
          <w:rFonts w:eastAsia="Calibri"/>
          <w:sz w:val="28"/>
          <w:szCs w:val="28"/>
        </w:rPr>
      </w:pPr>
    </w:p>
    <w:p w:rsidR="000740AE" w:rsidRPr="001C7390" w:rsidRDefault="000740AE" w:rsidP="000740AE">
      <w:pPr>
        <w:jc w:val="center"/>
        <w:rPr>
          <w:rFonts w:eastAsia="Calibri"/>
          <w:sz w:val="32"/>
          <w:szCs w:val="28"/>
        </w:rPr>
      </w:pPr>
      <w:r w:rsidRPr="001C7390">
        <w:rPr>
          <w:rFonts w:eastAsia="Calibri"/>
          <w:sz w:val="32"/>
          <w:szCs w:val="28"/>
        </w:rPr>
        <w:t>МУНИЦИПАЛЬНАЯ ПРОГРАММА</w:t>
      </w:r>
    </w:p>
    <w:p w:rsidR="000740AE" w:rsidRDefault="000740AE" w:rsidP="000740AE">
      <w:pPr>
        <w:jc w:val="center"/>
        <w:rPr>
          <w:rFonts w:eastAsia="Calibri"/>
          <w:sz w:val="28"/>
          <w:szCs w:val="28"/>
        </w:rPr>
      </w:pPr>
      <w:r w:rsidRPr="001C7390">
        <w:rPr>
          <w:rFonts w:eastAsia="Calibri"/>
          <w:sz w:val="28"/>
          <w:szCs w:val="28"/>
        </w:rPr>
        <w:t xml:space="preserve">«Формирование комфортной городской среды </w:t>
      </w:r>
    </w:p>
    <w:p w:rsidR="000740AE" w:rsidRDefault="000740AE" w:rsidP="000740AE">
      <w:pPr>
        <w:jc w:val="center"/>
        <w:rPr>
          <w:rFonts w:eastAsia="Calibri"/>
          <w:sz w:val="28"/>
          <w:szCs w:val="28"/>
        </w:rPr>
      </w:pPr>
      <w:r w:rsidRPr="001C7390">
        <w:rPr>
          <w:rFonts w:eastAsia="Calibri"/>
          <w:sz w:val="28"/>
          <w:szCs w:val="28"/>
        </w:rPr>
        <w:t xml:space="preserve">Ростовкинского сельского поселения Омского муниципального </w:t>
      </w:r>
    </w:p>
    <w:p w:rsidR="000740AE" w:rsidRPr="001C7390" w:rsidRDefault="000740AE" w:rsidP="000740AE">
      <w:pPr>
        <w:jc w:val="center"/>
        <w:rPr>
          <w:rFonts w:eastAsia="Calibri"/>
          <w:sz w:val="28"/>
          <w:szCs w:val="28"/>
        </w:rPr>
      </w:pPr>
      <w:r w:rsidRPr="001C7390">
        <w:rPr>
          <w:rFonts w:eastAsia="Calibri"/>
          <w:sz w:val="28"/>
          <w:szCs w:val="28"/>
        </w:rPr>
        <w:t>района Омской области на 2018-2022 годы»</w:t>
      </w:r>
    </w:p>
    <w:p w:rsidR="000740AE" w:rsidRPr="00F1463A" w:rsidRDefault="000740AE" w:rsidP="000740AE">
      <w:pPr>
        <w:rPr>
          <w:rFonts w:eastAsia="Calibri"/>
          <w:sz w:val="28"/>
          <w:szCs w:val="28"/>
        </w:rPr>
      </w:pPr>
    </w:p>
    <w:p w:rsidR="000740AE" w:rsidRPr="001C7390" w:rsidRDefault="000740AE" w:rsidP="000740AE">
      <w:pPr>
        <w:numPr>
          <w:ilvl w:val="0"/>
          <w:numId w:val="3"/>
        </w:numPr>
        <w:jc w:val="center"/>
        <w:rPr>
          <w:sz w:val="28"/>
          <w:szCs w:val="28"/>
          <w:lang w:eastAsia="en-US"/>
        </w:rPr>
      </w:pPr>
      <w:r w:rsidRPr="001C7390">
        <w:rPr>
          <w:rFonts w:eastAsia="Calibri"/>
          <w:sz w:val="28"/>
          <w:szCs w:val="28"/>
        </w:rPr>
        <w:t>Паспорт</w:t>
      </w:r>
      <w:r w:rsidRPr="001C7390">
        <w:rPr>
          <w:sz w:val="28"/>
          <w:szCs w:val="28"/>
          <w:lang w:eastAsia="en-US"/>
        </w:rPr>
        <w:t xml:space="preserve"> муниципальной программы «Формирование комфортной городской среды Ростовкинского сельского поселения Омского муниципального района Омской области на 2018-2022 годы»</w:t>
      </w:r>
    </w:p>
    <w:p w:rsidR="000740AE" w:rsidRPr="00F1463A" w:rsidRDefault="000740AE" w:rsidP="000740AE">
      <w:pPr>
        <w:jc w:val="center"/>
        <w:rPr>
          <w:sz w:val="28"/>
          <w:szCs w:val="28"/>
          <w:lang w:eastAsia="en-US"/>
        </w:rPr>
      </w:pPr>
    </w:p>
    <w:tbl>
      <w:tblPr>
        <w:tblW w:w="9140" w:type="dxa"/>
        <w:jc w:val="center"/>
        <w:tblLook w:val="00A0" w:firstRow="1" w:lastRow="0" w:firstColumn="1" w:lastColumn="0" w:noHBand="0" w:noVBand="0"/>
      </w:tblPr>
      <w:tblGrid>
        <w:gridCol w:w="3295"/>
        <w:gridCol w:w="5845"/>
      </w:tblGrid>
      <w:tr w:rsidR="000740AE" w:rsidRPr="00F1463A" w:rsidTr="00493865">
        <w:trPr>
          <w:trHeight w:val="552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AE" w:rsidRPr="00F1463A" w:rsidRDefault="000740AE" w:rsidP="0049386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муниципальной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0AE" w:rsidRPr="00F1463A" w:rsidRDefault="000740AE" w:rsidP="0049386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«Формирование комфортной городской среды Ростовкинского сельского поселения Омского муниципального района Омской области на 2018-2022 годы» (далее – муниципальная программа)</w:t>
            </w:r>
          </w:p>
        </w:tc>
      </w:tr>
      <w:tr w:rsidR="000740AE" w:rsidRPr="00F1463A" w:rsidTr="00493865">
        <w:trPr>
          <w:trHeight w:val="552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AE" w:rsidRPr="00F1463A" w:rsidRDefault="000740AE" w:rsidP="0049386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Ответственный исполнитель муниципальной программы</w:t>
            </w:r>
            <w:r w:rsidRPr="00F1463A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0AE" w:rsidRPr="00F1463A" w:rsidRDefault="000740AE" w:rsidP="0049386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Администрация Ростовкинского сельского поселения Омского муниципального района Омской области (далее – Администрация)</w:t>
            </w:r>
          </w:p>
        </w:tc>
      </w:tr>
      <w:tr w:rsidR="000740AE" w:rsidRPr="00F1463A" w:rsidTr="00493865">
        <w:trPr>
          <w:trHeight w:val="552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AE" w:rsidRDefault="000740AE" w:rsidP="0049386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0AE" w:rsidRDefault="000740AE" w:rsidP="0049386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МКУ «Хозяйственное управление Администрации Ростовкинского сельского поселения» (далее – МКУ «Хозяйственное управление)</w:t>
            </w:r>
          </w:p>
        </w:tc>
      </w:tr>
      <w:tr w:rsidR="000740AE" w:rsidRPr="00F1463A" w:rsidTr="00493865">
        <w:trPr>
          <w:trHeight w:val="552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AE" w:rsidRDefault="000740AE" w:rsidP="0049386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Сроки реализации</w:t>
            </w:r>
          </w:p>
          <w:p w:rsidR="000740AE" w:rsidRDefault="000740AE" w:rsidP="0049386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муниципальной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0AE" w:rsidRDefault="000740AE" w:rsidP="0049386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2018-2022 годы. Отдельные этапы реализации муниципальной программы не выделяются</w:t>
            </w:r>
          </w:p>
        </w:tc>
      </w:tr>
      <w:tr w:rsidR="000740AE" w:rsidRPr="00F1463A" w:rsidTr="00493865">
        <w:trPr>
          <w:trHeight w:val="276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AE" w:rsidRPr="00F1463A" w:rsidRDefault="000740AE" w:rsidP="00493865">
            <w:pPr>
              <w:rPr>
                <w:sz w:val="28"/>
                <w:szCs w:val="28"/>
                <w:lang w:eastAsia="en-US"/>
              </w:rPr>
            </w:pPr>
            <w:r w:rsidRPr="00F1463A">
              <w:rPr>
                <w:sz w:val="28"/>
                <w:szCs w:val="28"/>
                <w:lang w:eastAsia="en-US"/>
              </w:rPr>
              <w:t xml:space="preserve">Цель </w:t>
            </w:r>
            <w:r>
              <w:rPr>
                <w:sz w:val="28"/>
                <w:szCs w:val="28"/>
                <w:lang w:eastAsia="en-US"/>
              </w:rPr>
              <w:t xml:space="preserve">муниципальной </w:t>
            </w:r>
            <w:r w:rsidRPr="00F1463A">
              <w:rPr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740AE" w:rsidRPr="00F1463A" w:rsidRDefault="000740AE" w:rsidP="00493865">
            <w:pPr>
              <w:jc w:val="both"/>
              <w:rPr>
                <w:sz w:val="28"/>
                <w:szCs w:val="28"/>
                <w:lang w:eastAsia="en-US"/>
              </w:rPr>
            </w:pPr>
            <w:r w:rsidRPr="00F1463A">
              <w:rPr>
                <w:sz w:val="28"/>
                <w:szCs w:val="28"/>
                <w:lang w:eastAsia="en-US"/>
              </w:rPr>
              <w:t>Повышение качества и комфорта городской среды на территории Ростовкинского сельского поселения</w:t>
            </w:r>
          </w:p>
        </w:tc>
      </w:tr>
      <w:tr w:rsidR="000740AE" w:rsidRPr="00F1463A" w:rsidTr="00493865">
        <w:trPr>
          <w:trHeight w:val="276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AE" w:rsidRPr="00F1463A" w:rsidRDefault="000740AE" w:rsidP="00493865">
            <w:pPr>
              <w:rPr>
                <w:sz w:val="28"/>
                <w:szCs w:val="28"/>
                <w:lang w:eastAsia="en-US"/>
              </w:rPr>
            </w:pPr>
            <w:r w:rsidRPr="00F1463A">
              <w:rPr>
                <w:sz w:val="28"/>
                <w:szCs w:val="28"/>
                <w:lang w:eastAsia="en-US"/>
              </w:rPr>
              <w:t xml:space="preserve">Задачи </w:t>
            </w:r>
            <w:r>
              <w:rPr>
                <w:sz w:val="28"/>
                <w:szCs w:val="28"/>
                <w:lang w:eastAsia="en-US"/>
              </w:rPr>
              <w:t xml:space="preserve">муниципальной </w:t>
            </w:r>
            <w:r w:rsidRPr="00F1463A">
              <w:rPr>
                <w:sz w:val="28"/>
                <w:szCs w:val="28"/>
                <w:lang w:eastAsia="en-US"/>
              </w:rPr>
              <w:t>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0AE" w:rsidRDefault="000740AE" w:rsidP="000740AE">
            <w:pPr>
              <w:numPr>
                <w:ilvl w:val="0"/>
                <w:numId w:val="1"/>
              </w:numPr>
              <w:ind w:left="34" w:firstLine="0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1463A">
              <w:rPr>
                <w:sz w:val="28"/>
                <w:szCs w:val="28"/>
                <w:lang w:eastAsia="en-US"/>
              </w:rPr>
              <w:t>Повышение уровня благоустройства дворовых территорий многоквартирных домов (далее – дворовые территории) в соответствии с законодательством</w:t>
            </w:r>
            <w:r>
              <w:rPr>
                <w:sz w:val="28"/>
                <w:szCs w:val="28"/>
                <w:lang w:eastAsia="en-US"/>
              </w:rPr>
              <w:t>;</w:t>
            </w:r>
          </w:p>
          <w:p w:rsidR="000740AE" w:rsidRPr="00F1463A" w:rsidRDefault="000740AE" w:rsidP="000740AE">
            <w:pPr>
              <w:numPr>
                <w:ilvl w:val="0"/>
                <w:numId w:val="1"/>
              </w:numPr>
              <w:ind w:left="34" w:firstLine="0"/>
              <w:contextualSpacing/>
              <w:jc w:val="both"/>
              <w:rPr>
                <w:sz w:val="28"/>
                <w:szCs w:val="28"/>
                <w:lang w:eastAsia="en-US"/>
              </w:rPr>
            </w:pPr>
            <w:r w:rsidRPr="00F1463A">
              <w:rPr>
                <w:sz w:val="28"/>
                <w:szCs w:val="28"/>
                <w:lang w:eastAsia="en-US"/>
              </w:rPr>
              <w:t>Повышение уровня благоустройства территорий общего пользования п. Ростовка</w:t>
            </w:r>
          </w:p>
        </w:tc>
      </w:tr>
      <w:tr w:rsidR="000740AE" w:rsidRPr="00F1463A" w:rsidTr="00493865">
        <w:trPr>
          <w:trHeight w:val="276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AE" w:rsidRPr="00F1463A" w:rsidRDefault="000740AE" w:rsidP="0049386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Подпрограммы муниципальной программы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0AE" w:rsidRDefault="000740AE" w:rsidP="000740AE">
            <w:pPr>
              <w:numPr>
                <w:ilvl w:val="0"/>
                <w:numId w:val="2"/>
              </w:numPr>
              <w:ind w:left="35" w:firstLine="0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«Благоустройство дворовых территорий многоквартирных домов Ростовкинского сельского поселения Омского муниципального района Омской области»;</w:t>
            </w:r>
          </w:p>
          <w:p w:rsidR="000740AE" w:rsidRPr="00F1463A" w:rsidRDefault="000740AE" w:rsidP="000740AE">
            <w:pPr>
              <w:numPr>
                <w:ilvl w:val="0"/>
                <w:numId w:val="2"/>
              </w:numPr>
              <w:ind w:left="0" w:firstLine="35"/>
              <w:contextualSpacing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«Благоустройство общественных </w:t>
            </w:r>
            <w:r>
              <w:rPr>
                <w:sz w:val="28"/>
                <w:szCs w:val="28"/>
                <w:lang w:eastAsia="en-US"/>
              </w:rPr>
              <w:lastRenderedPageBreak/>
              <w:t>территорий Ростовкинского сельского поселения Омского муниципального района Омской области».</w:t>
            </w:r>
          </w:p>
        </w:tc>
      </w:tr>
      <w:tr w:rsidR="000740AE" w:rsidRPr="00F1463A" w:rsidTr="00493865">
        <w:trPr>
          <w:trHeight w:val="276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AE" w:rsidRPr="00F1463A" w:rsidRDefault="000740AE" w:rsidP="00493865">
            <w:pPr>
              <w:rPr>
                <w:sz w:val="28"/>
                <w:szCs w:val="28"/>
                <w:lang w:eastAsia="en-US"/>
              </w:rPr>
            </w:pPr>
            <w:r w:rsidRPr="00F1463A">
              <w:rPr>
                <w:sz w:val="28"/>
                <w:szCs w:val="28"/>
                <w:lang w:eastAsia="en-US"/>
              </w:rPr>
              <w:lastRenderedPageBreak/>
              <w:t>Объем</w:t>
            </w:r>
            <w:r>
              <w:rPr>
                <w:sz w:val="28"/>
                <w:szCs w:val="28"/>
                <w:lang w:eastAsia="en-US"/>
              </w:rPr>
              <w:t xml:space="preserve"> и источники финансирования</w:t>
            </w:r>
            <w:r w:rsidRPr="00F1463A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муниципальной п</w:t>
            </w:r>
            <w:r w:rsidRPr="00F1463A">
              <w:rPr>
                <w:sz w:val="28"/>
                <w:szCs w:val="28"/>
                <w:lang w:eastAsia="en-US"/>
              </w:rPr>
              <w:t>рограммы</w:t>
            </w:r>
            <w:r>
              <w:rPr>
                <w:sz w:val="28"/>
                <w:szCs w:val="28"/>
                <w:lang w:eastAsia="en-US"/>
              </w:rPr>
              <w:t xml:space="preserve"> в целом и по годам ее реализации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0AE" w:rsidRDefault="000740AE" w:rsidP="00493865">
            <w:pPr>
              <w:pStyle w:val="Default"/>
              <w:ind w:firstLine="3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подпрограммы составляет </w:t>
            </w:r>
            <w:r w:rsidR="0090388C">
              <w:rPr>
                <w:sz w:val="28"/>
                <w:szCs w:val="28"/>
              </w:rPr>
              <w:t>2 782 000,00</w:t>
            </w:r>
            <w:r>
              <w:rPr>
                <w:sz w:val="28"/>
                <w:szCs w:val="28"/>
              </w:rPr>
              <w:t xml:space="preserve"> руб., в том числе по годам: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2018 году – </w:t>
            </w:r>
            <w:r w:rsidR="0090388C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 xml:space="preserve">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2019 году – </w:t>
            </w:r>
            <w:r w:rsidR="0090388C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 xml:space="preserve">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2020 году – </w:t>
            </w:r>
            <w:r w:rsidR="0090388C">
              <w:rPr>
                <w:sz w:val="28"/>
                <w:szCs w:val="28"/>
              </w:rPr>
              <w:t>750 000,00</w:t>
            </w:r>
            <w:r>
              <w:rPr>
                <w:sz w:val="28"/>
                <w:szCs w:val="28"/>
              </w:rPr>
              <w:t xml:space="preserve">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2021 году – 1 016 000 000,00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2022 году – 1 016 000 000,00 руб. </w:t>
            </w:r>
          </w:p>
          <w:p w:rsidR="000740AE" w:rsidRDefault="000740AE" w:rsidP="00493865">
            <w:pPr>
              <w:pStyle w:val="Default"/>
              <w:ind w:firstLine="3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общего объема расходы областного бюджета за счет налоговых и неналоговых доходов, поступлений нецелевого характера составят </w:t>
            </w:r>
            <w:r w:rsidR="0090388C">
              <w:rPr>
                <w:sz w:val="28"/>
                <w:szCs w:val="28"/>
              </w:rPr>
              <w:t>2 782 000,00</w:t>
            </w:r>
            <w:r>
              <w:rPr>
                <w:sz w:val="28"/>
                <w:szCs w:val="28"/>
              </w:rPr>
              <w:t xml:space="preserve"> руб., в том числе по годам: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2018 году – </w:t>
            </w:r>
            <w:r w:rsidR="0090388C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 xml:space="preserve">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2019 году – </w:t>
            </w:r>
            <w:r w:rsidR="0090388C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 xml:space="preserve">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2020 году – </w:t>
            </w:r>
            <w:r w:rsidR="0090388C">
              <w:rPr>
                <w:sz w:val="28"/>
                <w:szCs w:val="28"/>
              </w:rPr>
              <w:t>750 000,00</w:t>
            </w:r>
            <w:r>
              <w:rPr>
                <w:sz w:val="28"/>
                <w:szCs w:val="28"/>
              </w:rPr>
              <w:t xml:space="preserve">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2021 году – 1 016 000 000,00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2022 году – 1 016 000 000,00 руб. </w:t>
            </w:r>
          </w:p>
          <w:p w:rsidR="000740AE" w:rsidRDefault="000740AE" w:rsidP="00493865">
            <w:pPr>
              <w:pStyle w:val="Default"/>
              <w:ind w:firstLine="3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общего объема расходы местного бюджета за счет поступлений целевого характера из федерального бюджета составят 0,00 руб., в том числе по годам: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2018 году – 0,00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2019 году – 0,00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2020 году – 0,00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2021 году – 0,00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2022 году – 0,00 руб. </w:t>
            </w:r>
          </w:p>
          <w:p w:rsidR="000740AE" w:rsidRDefault="000740AE" w:rsidP="00493865">
            <w:pPr>
              <w:pStyle w:val="Default"/>
              <w:ind w:firstLine="3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общего объема расходы местного бюджета за счет поступлений целевого характера из областного бюджета составят 0,00 руб., в том числе по годам: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2018 году – 0,00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2019 году – 0,00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2020 году – 0,00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2021 году – 0,00 руб.; </w:t>
            </w:r>
          </w:p>
          <w:p w:rsidR="000740AE" w:rsidRDefault="000740AE" w:rsidP="00493865">
            <w:pPr>
              <w:pStyle w:val="Default"/>
              <w:ind w:firstLine="3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в 2022 году – 0,00 руб. </w:t>
            </w:r>
          </w:p>
          <w:p w:rsidR="000740AE" w:rsidRPr="00F1463A" w:rsidRDefault="000740AE" w:rsidP="00493865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0740AE" w:rsidRPr="00F1463A" w:rsidTr="00493865">
        <w:trPr>
          <w:trHeight w:val="552"/>
          <w:jc w:val="center"/>
        </w:trPr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0AE" w:rsidRPr="00F1463A" w:rsidRDefault="000740AE" w:rsidP="00493865">
            <w:pPr>
              <w:rPr>
                <w:sz w:val="28"/>
                <w:szCs w:val="28"/>
                <w:lang w:eastAsia="en-US"/>
              </w:rPr>
            </w:pPr>
            <w:r w:rsidRPr="00F1463A">
              <w:rPr>
                <w:sz w:val="28"/>
                <w:szCs w:val="28"/>
                <w:lang w:eastAsia="en-US"/>
              </w:rPr>
              <w:t xml:space="preserve">Ожидаемые результаты реализации </w:t>
            </w:r>
            <w:r>
              <w:rPr>
                <w:sz w:val="28"/>
                <w:szCs w:val="28"/>
                <w:lang w:eastAsia="en-US"/>
              </w:rPr>
              <w:t>муниципальной п</w:t>
            </w:r>
            <w:r w:rsidRPr="00F1463A">
              <w:rPr>
                <w:sz w:val="28"/>
                <w:szCs w:val="28"/>
                <w:lang w:eastAsia="en-US"/>
              </w:rPr>
              <w:t>рограммы</w:t>
            </w:r>
          </w:p>
        </w:tc>
        <w:tc>
          <w:tcPr>
            <w:tcW w:w="5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40AE" w:rsidRPr="00F1463A" w:rsidRDefault="000740AE" w:rsidP="00493865">
            <w:pPr>
              <w:jc w:val="both"/>
              <w:rPr>
                <w:sz w:val="28"/>
                <w:szCs w:val="28"/>
                <w:lang w:eastAsia="en-US"/>
              </w:rPr>
            </w:pPr>
            <w:r w:rsidRPr="00F1463A">
              <w:rPr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 xml:space="preserve"> увеличение </w:t>
            </w:r>
            <w:r w:rsidRPr="00F1463A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доли</w:t>
            </w:r>
            <w:r w:rsidRPr="00F1463A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населения, проживающего в многоквартирных домах с </w:t>
            </w:r>
            <w:r w:rsidRPr="00F1463A">
              <w:rPr>
                <w:sz w:val="28"/>
                <w:szCs w:val="28"/>
                <w:lang w:eastAsia="en-US"/>
              </w:rPr>
              <w:t>благоустроенны</w:t>
            </w:r>
            <w:r>
              <w:rPr>
                <w:sz w:val="28"/>
                <w:szCs w:val="28"/>
                <w:lang w:eastAsia="en-US"/>
              </w:rPr>
              <w:t>ми</w:t>
            </w:r>
            <w:r w:rsidRPr="00F1463A">
              <w:rPr>
                <w:sz w:val="28"/>
                <w:szCs w:val="28"/>
                <w:lang w:eastAsia="en-US"/>
              </w:rPr>
              <w:t xml:space="preserve"> дворовы</w:t>
            </w:r>
            <w:r>
              <w:rPr>
                <w:sz w:val="28"/>
                <w:szCs w:val="28"/>
                <w:lang w:eastAsia="en-US"/>
              </w:rPr>
              <w:t>ми</w:t>
            </w:r>
            <w:r w:rsidRPr="00F1463A">
              <w:rPr>
                <w:sz w:val="28"/>
                <w:szCs w:val="28"/>
                <w:lang w:eastAsia="en-US"/>
              </w:rPr>
              <w:t xml:space="preserve"> территори</w:t>
            </w:r>
            <w:r>
              <w:rPr>
                <w:sz w:val="28"/>
                <w:szCs w:val="28"/>
                <w:lang w:eastAsia="en-US"/>
              </w:rPr>
              <w:t>ями</w:t>
            </w:r>
            <w:r w:rsidRPr="00F1463A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на 100 </w:t>
            </w:r>
            <w:r w:rsidRPr="00F1463A">
              <w:rPr>
                <w:color w:val="262626"/>
                <w:sz w:val="28"/>
                <w:szCs w:val="28"/>
                <w:lang w:eastAsia="en-US"/>
              </w:rPr>
              <w:t>%</w:t>
            </w:r>
            <w:r w:rsidRPr="00F1463A">
              <w:rPr>
                <w:sz w:val="28"/>
                <w:szCs w:val="28"/>
                <w:lang w:eastAsia="en-US"/>
              </w:rPr>
              <w:t>;</w:t>
            </w:r>
          </w:p>
          <w:p w:rsidR="000740AE" w:rsidRPr="00F1463A" w:rsidRDefault="000740AE" w:rsidP="00493865">
            <w:pPr>
              <w:jc w:val="both"/>
              <w:rPr>
                <w:sz w:val="28"/>
                <w:szCs w:val="28"/>
                <w:lang w:eastAsia="en-US"/>
              </w:rPr>
            </w:pPr>
            <w:r w:rsidRPr="00F1463A">
              <w:rPr>
                <w:sz w:val="28"/>
                <w:szCs w:val="28"/>
                <w:lang w:eastAsia="en-US"/>
              </w:rPr>
              <w:t xml:space="preserve">- </w:t>
            </w:r>
            <w:r>
              <w:rPr>
                <w:sz w:val="28"/>
                <w:szCs w:val="28"/>
                <w:lang w:eastAsia="en-US"/>
              </w:rPr>
              <w:t xml:space="preserve">увеличение </w:t>
            </w:r>
            <w:r w:rsidRPr="00F1463A">
              <w:rPr>
                <w:sz w:val="28"/>
                <w:szCs w:val="28"/>
                <w:lang w:eastAsia="en-US"/>
              </w:rPr>
              <w:t>дол</w:t>
            </w:r>
            <w:r>
              <w:rPr>
                <w:sz w:val="28"/>
                <w:szCs w:val="28"/>
                <w:lang w:eastAsia="en-US"/>
              </w:rPr>
              <w:t>и</w:t>
            </w:r>
            <w:r w:rsidRPr="00F1463A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площади </w:t>
            </w:r>
            <w:r w:rsidRPr="00F1463A">
              <w:rPr>
                <w:sz w:val="28"/>
                <w:szCs w:val="28"/>
                <w:lang w:eastAsia="en-US"/>
              </w:rPr>
              <w:t xml:space="preserve">благоустроенных </w:t>
            </w:r>
            <w:r>
              <w:rPr>
                <w:sz w:val="28"/>
                <w:szCs w:val="28"/>
                <w:lang w:eastAsia="en-US"/>
              </w:rPr>
              <w:t>общественных</w:t>
            </w:r>
            <w:r w:rsidRPr="00F1463A">
              <w:rPr>
                <w:sz w:val="28"/>
                <w:szCs w:val="28"/>
                <w:lang w:eastAsia="en-US"/>
              </w:rPr>
              <w:t xml:space="preserve"> территорий </w:t>
            </w:r>
            <w:proofErr w:type="spellStart"/>
            <w:r>
              <w:rPr>
                <w:sz w:val="28"/>
                <w:szCs w:val="28"/>
                <w:lang w:eastAsia="en-US"/>
              </w:rPr>
              <w:t>п</w:t>
            </w:r>
            <w:proofErr w:type="gramStart"/>
            <w:r>
              <w:rPr>
                <w:sz w:val="28"/>
                <w:szCs w:val="28"/>
                <w:lang w:eastAsia="en-US"/>
              </w:rPr>
              <w:t>.Р</w:t>
            </w:r>
            <w:proofErr w:type="gramEnd"/>
            <w:r>
              <w:rPr>
                <w:sz w:val="28"/>
                <w:szCs w:val="28"/>
                <w:lang w:eastAsia="en-US"/>
              </w:rPr>
              <w:t>остовка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на</w:t>
            </w:r>
            <w:r w:rsidRPr="00F1463A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50</w:t>
            </w:r>
            <w:r w:rsidRPr="00F1463A">
              <w:rPr>
                <w:sz w:val="28"/>
                <w:szCs w:val="28"/>
                <w:lang w:eastAsia="en-US"/>
              </w:rPr>
              <w:t>%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</w:tr>
    </w:tbl>
    <w:p w:rsidR="00145FF4" w:rsidRDefault="00145FF4">
      <w:bookmarkStart w:id="0" w:name="_GoBack"/>
      <w:bookmarkEnd w:id="0"/>
    </w:p>
    <w:sectPr w:rsidR="00145FF4" w:rsidSect="000740A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63218"/>
    <w:multiLevelType w:val="hybridMultilevel"/>
    <w:tmpl w:val="8BCCB4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775F5C"/>
    <w:multiLevelType w:val="hybridMultilevel"/>
    <w:tmpl w:val="A68277AA"/>
    <w:lvl w:ilvl="0" w:tplc="2B06E0B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4C5364"/>
    <w:multiLevelType w:val="hybridMultilevel"/>
    <w:tmpl w:val="611CDAE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84E"/>
    <w:rsid w:val="000740AE"/>
    <w:rsid w:val="000D2FD3"/>
    <w:rsid w:val="00145FF4"/>
    <w:rsid w:val="0090388C"/>
    <w:rsid w:val="00925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740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2F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2FD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740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2F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2FD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494</Words>
  <Characters>2818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2019-11-11T04:55:00Z</cp:lastPrinted>
  <dcterms:created xsi:type="dcterms:W3CDTF">2017-11-16T03:18:00Z</dcterms:created>
  <dcterms:modified xsi:type="dcterms:W3CDTF">2019-11-11T05:00:00Z</dcterms:modified>
</cp:coreProperties>
</file>